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6D6" w:rsidRPr="009836D6" w:rsidRDefault="009836D6" w:rsidP="009836D6">
      <w:pPr>
        <w:shd w:val="clear" w:color="auto" w:fill="FFFFFF"/>
        <w:autoSpaceDN w:val="0"/>
        <w:spacing w:after="0" w:line="435" w:lineRule="atLeast"/>
        <w:jc w:val="center"/>
        <w:outlineLvl w:val="2"/>
        <w:rPr>
          <w:rFonts w:ascii="Times New Roman" w:eastAsia="Times New Roman" w:hAnsi="Times New Roman" w:cs="Times New Roman"/>
          <w:color w:val="2A2928"/>
          <w:sz w:val="32"/>
          <w:szCs w:val="32"/>
          <w:lang w:val="uk-UA" w:eastAsia="uk-UA"/>
        </w:rPr>
      </w:pPr>
      <w:r w:rsidRPr="009836D6">
        <w:rPr>
          <w:rFonts w:ascii="Times New Roman" w:eastAsia="Times New Roman" w:hAnsi="Times New Roman" w:cs="Times New Roman"/>
          <w:color w:val="2A2928"/>
          <w:sz w:val="32"/>
          <w:szCs w:val="32"/>
          <w:lang w:val="uk-UA" w:eastAsia="uk-UA"/>
        </w:rPr>
        <w:t>АКТ</w:t>
      </w:r>
      <w:r w:rsidRPr="009836D6">
        <w:rPr>
          <w:rFonts w:ascii="Times New Roman" w:eastAsia="Times New Roman" w:hAnsi="Times New Roman" w:cs="Times New Roman"/>
          <w:color w:val="2A2928"/>
          <w:sz w:val="32"/>
          <w:szCs w:val="32"/>
          <w:lang w:val="uk-UA" w:eastAsia="uk-UA"/>
        </w:rPr>
        <w:br/>
        <w:t>відбору зразків</w:t>
      </w:r>
    </w:p>
    <w:tbl>
      <w:tblPr>
        <w:tblW w:w="10500" w:type="dxa"/>
        <w:jc w:val="center"/>
        <w:tblCellSpacing w:w="22" w:type="dxa"/>
        <w:shd w:val="clear" w:color="auto" w:fill="FFFFFF"/>
        <w:tblCellMar>
          <w:top w:w="105" w:type="dxa"/>
          <w:left w:w="810" w:type="dxa"/>
          <w:bottom w:w="105" w:type="dxa"/>
          <w:right w:w="810" w:type="dxa"/>
        </w:tblCellMar>
        <w:tblLook w:val="04A0" w:firstRow="1" w:lastRow="0" w:firstColumn="1" w:lastColumn="0" w:noHBand="0" w:noVBand="1"/>
      </w:tblPr>
      <w:tblGrid>
        <w:gridCol w:w="10500"/>
      </w:tblGrid>
      <w:tr w:rsidR="009836D6" w:rsidRPr="009836D6" w:rsidTr="00E2619A">
        <w:trPr>
          <w:tblCellSpacing w:w="22" w:type="dxa"/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b/>
                <w:color w:val="2A2928"/>
                <w:sz w:val="24"/>
                <w:szCs w:val="24"/>
                <w:lang w:val="uk-UA" w:eastAsia="uk-UA"/>
              </w:rPr>
              <w:t>Дата відбору зразків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  "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 xml:space="preserve">    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"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>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р.   N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 xml:space="preserve">  ____________                                                     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b/>
                <w:color w:val="2A2928"/>
                <w:sz w:val="24"/>
                <w:szCs w:val="24"/>
                <w:lang w:val="uk-UA" w:eastAsia="uk-UA"/>
              </w:rPr>
              <w:t>Місце відбору зразків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: ____________________________________________________________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_________________________________________________________________________________ 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(найменування та місцезнаходження (для юридичної особи) або прізвище, ім'я та по батькові та адреса зареєстрованого місця проживання (для фізичної особи - підприємця),місце відбору зразків, адреса електронної пошти)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b/>
                <w:color w:val="2A2928"/>
                <w:sz w:val="24"/>
                <w:szCs w:val="24"/>
                <w:lang w:val="uk-UA" w:eastAsia="uk-UA"/>
              </w:rPr>
              <w:t>Комісія у складі: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 ________________________________________________________________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________________________________________________________________________________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(посадові особи (державний (державні) ветеринарний (ветеринарні) інспектор (інспектори)), державний (державні) інспектор (інспектор)) центрального органу виконавчої влади, що реалізує державну політику у сфері безпечності та окремих показників якості харчових продуктів)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b/>
                <w:color w:val="2A2928"/>
                <w:sz w:val="24"/>
                <w:szCs w:val="24"/>
                <w:lang w:val="uk-UA" w:eastAsia="uk-UA"/>
              </w:rPr>
              <w:t>у присутності  ____________________________________________________________________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(посада, прізвище, ім'я та по батькові оператора ринку або уповноваженої ним особи)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I. Мета відбору зразків:</w:t>
            </w:r>
          </w:p>
        </w:tc>
      </w:tr>
    </w:tbl>
    <w:p w:rsidR="009836D6" w:rsidRPr="009836D6" w:rsidRDefault="009836D6" w:rsidP="009836D6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color w:val="2A2928"/>
          <w:sz w:val="18"/>
          <w:szCs w:val="18"/>
          <w:lang w:val="uk-UA" w:eastAsia="uk-UA"/>
        </w:rPr>
      </w:pPr>
    </w:p>
    <w:tbl>
      <w:tblPr>
        <w:tblW w:w="0" w:type="auto"/>
        <w:jc w:val="center"/>
        <w:tblBorders>
          <w:top w:val="single" w:sz="6" w:space="0" w:color="989898"/>
          <w:left w:val="single" w:sz="6" w:space="0" w:color="989898"/>
          <w:bottom w:val="single" w:sz="6" w:space="0" w:color="989898"/>
          <w:right w:val="single" w:sz="6" w:space="0" w:color="989898"/>
        </w:tblBorders>
        <w:shd w:val="clear" w:color="auto" w:fill="FFFFFF"/>
        <w:tblLook w:val="04A0" w:firstRow="1" w:lastRow="0" w:firstColumn="1" w:lastColumn="0" w:noHBand="0" w:noVBand="1"/>
      </w:tblPr>
      <w:tblGrid>
        <w:gridCol w:w="4819"/>
        <w:gridCol w:w="4820"/>
      </w:tblGrid>
      <w:tr w:rsidR="009836D6" w:rsidRPr="009836D6" w:rsidTr="00E2619A">
        <w:trPr>
          <w:jc w:val="center"/>
        </w:trPr>
        <w:tc>
          <w:tcPr>
            <w:tcW w:w="25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503B41" wp14:editId="30FDFBE3">
                  <wp:extent cx="151765" cy="151765"/>
                  <wp:effectExtent l="0" t="0" r="635" b="635"/>
                  <wp:docPr id="1" name="Рисунок 15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Плановий відбір</w:t>
            </w:r>
          </w:p>
        </w:tc>
        <w:tc>
          <w:tcPr>
            <w:tcW w:w="25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1AB5140D" wp14:editId="2FCEEF5F">
                  <wp:extent cx="151765" cy="151765"/>
                  <wp:effectExtent l="0" t="0" r="635" b="635"/>
                  <wp:docPr id="2" name="Рисунок 14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Позаплановий відбір</w:t>
            </w:r>
          </w:p>
        </w:tc>
      </w:tr>
      <w:tr w:rsidR="009836D6" w:rsidRPr="009836D6" w:rsidTr="00E2619A">
        <w:trPr>
          <w:jc w:val="center"/>
        </w:trPr>
        <w:tc>
          <w:tcPr>
            <w:tcW w:w="25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C1CF47" wp14:editId="1639A060">
                  <wp:extent cx="151765" cy="151765"/>
                  <wp:effectExtent l="0" t="0" r="635" b="635"/>
                  <wp:docPr id="3" name="Рисунок 13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Моніторингові дослідження (випробування) залишків</w:t>
            </w:r>
          </w:p>
        </w:tc>
        <w:tc>
          <w:tcPr>
            <w:tcW w:w="25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CA4496" wp14:editId="59B613CB">
                  <wp:extent cx="151765" cy="151765"/>
                  <wp:effectExtent l="0" t="0" r="635" b="635"/>
                  <wp:docPr id="4" name="Рисунок 12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Інші моніторингові дослідження (випробування)</w:t>
            </w:r>
          </w:p>
        </w:tc>
      </w:tr>
      <w:tr w:rsidR="009836D6" w:rsidRPr="009836D6" w:rsidTr="00E2619A">
        <w:trPr>
          <w:jc w:val="center"/>
        </w:trPr>
        <w:tc>
          <w:tcPr>
            <w:tcW w:w="25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2242C4" wp14:editId="726821E1">
                  <wp:extent cx="151765" cy="151765"/>
                  <wp:effectExtent l="0" t="0" r="635" b="635"/>
                  <wp:docPr id="5" name="Рисунок 11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Відбір у зв'язку з підозрою захворювання тварин</w:t>
            </w:r>
          </w:p>
        </w:tc>
        <w:tc>
          <w:tcPr>
            <w:tcW w:w="25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E8BC49" wp14:editId="3E8C06A0">
                  <wp:extent cx="151765" cy="151765"/>
                  <wp:effectExtent l="0" t="0" r="635" b="635"/>
                  <wp:docPr id="6" name="Рисунок 10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 Інші дослідження</w:t>
            </w:r>
          </w:p>
        </w:tc>
      </w:tr>
      <w:tr w:rsidR="009836D6" w:rsidRPr="009836D6" w:rsidTr="00E2619A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II. Для відбору зразків об'єктів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vertAlign w:val="superscript"/>
                <w:lang w:val="uk-UA" w:eastAsia="uk-UA"/>
              </w:rPr>
              <w:t>1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назва об'єктів; потужність - виробник, країна походження; дата виробництва, дата "вжити до", мінімальний термін придатності; номер, серія партії; тип матриці зразка, його вага; вид, вік, ідентифікаційний номер тварини, від якої відібрано зразок; стадо, ферма)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2A2928"/>
                <w:sz w:val="24"/>
                <w:szCs w:val="24"/>
                <w:u w:val="single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b/>
                <w:color w:val="2A2928"/>
                <w:sz w:val="24"/>
                <w:szCs w:val="24"/>
                <w:u w:val="single"/>
                <w:lang w:val="uk-UA" w:eastAsia="uk-UA"/>
              </w:rPr>
              <w:t>__________________________________________________________________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2A2928"/>
                <w:sz w:val="24"/>
                <w:szCs w:val="24"/>
                <w:u w:val="single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b/>
                <w:color w:val="2A2928"/>
                <w:sz w:val="24"/>
                <w:szCs w:val="24"/>
                <w:u w:val="single"/>
                <w:lang w:val="uk-UA" w:eastAsia="uk-UA"/>
              </w:rPr>
              <w:t>________________________________________________________________________________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III. Для відбору зразків біологічних продуктів, патологічного матеріалу, об'єктів довкілля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vertAlign w:val="superscript"/>
                <w:lang w:val="uk-UA" w:eastAsia="uk-UA"/>
              </w:rPr>
              <w:t>1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 (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тип матриці зразка; вік, ідентифікаційний номер тварини, від якої відібрано зразок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vertAlign w:val="superscript"/>
                <w:lang w:val="uk-UA" w:eastAsia="uk-UA"/>
              </w:rPr>
              <w:t>2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; стадо, ферма, дата захворювання та/або загибелі, клінічна картина, анамнестичні дані, попередній діагноз; об'єкт навколишнього середовища, з якого взято змиви; інший матеріал)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IV. Інформація про відібраний зразок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1. Тип пакування/фасування:  упаковано в стерильну тару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2. Умови зберігання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 xml:space="preserve">:   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br/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3. Інформація про транспортний засіб:                  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(номер автомобіля, вагона, судна, контейнера тощо)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br/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4. Умови транспортування зразка:    ізотермічна сумка.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5. Супроводжувальні документи:     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br/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(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дата та номер супроводжувальних документів: відповідні ветеринарні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 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документи, </w:t>
            </w:r>
            <w:hyperlink r:id="rId5" w:tgtFrame="_top" w:history="1">
              <w:r w:rsidRPr="009836D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lang w:val="uk-UA" w:eastAsia="uk-UA"/>
                </w:rPr>
                <w:t>товарно-транспортні накладні</w:t>
              </w:r>
            </w:hyperlink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, якісні посвідчення тощо)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br/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6. Відбір зразка проводиться згідно з  </w:t>
            </w:r>
            <w:bookmarkStart w:id="0" w:name="_GoBack"/>
            <w:bookmarkEnd w:id="0"/>
          </w:p>
          <w:p w:rsid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 xml:space="preserve"> (метод (методика) відбору зразків із зазначенням нормативно-правового </w:t>
            </w:r>
            <w:proofErr w:type="spellStart"/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акта</w:t>
            </w:r>
            <w:proofErr w:type="spellEnd"/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, ДСТУ та іншого)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br/>
              <w:t>(назва показника, за яким має бути проведено відповідне лабораторне дослідження (випробування))</w:t>
            </w:r>
          </w:p>
          <w:p w:rsid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FF0000"/>
                <w:u w:val="single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_________________________________________________________________________________________________________________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</w:r>
            <w:r w:rsidRPr="009836D6">
              <w:rPr>
                <w:rFonts w:ascii="Times New Roman" w:eastAsia="Times New Roman" w:hAnsi="Times New Roman" w:cs="Times New Roman"/>
                <w:b/>
                <w:color w:val="FF0000"/>
                <w:u w:val="single"/>
                <w:lang w:val="uk-UA" w:eastAsia="uk-UA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u w:val="single"/>
                <w:lang w:val="uk-UA" w:eastAsia="uk-UA"/>
              </w:rPr>
              <w:t>________________________________________________________________________________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lang w:val="uk-UA" w:eastAsia="uk-UA"/>
              </w:rPr>
              <w:lastRenderedPageBreak/>
              <w:br/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(може зазначатися додаткова інформація: температура оточуючого середовища (° C) під час відбору зразків; наявність органолептичних змін; обладнання, що використовувалося для відбору, тощо)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7. Зразки у кількості                         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 xml:space="preserve">    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                                 відправлено до:  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 xml:space="preserve">Хмельницької РДЛ </w:t>
            </w:r>
            <w:proofErr w:type="spellStart"/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>Держпродспоживслужби</w:t>
            </w:r>
            <w:proofErr w:type="spellEnd"/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 xml:space="preserve">,   вул. </w:t>
            </w:r>
            <w:proofErr w:type="spellStart"/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>Сіцінського</w:t>
            </w:r>
            <w:proofErr w:type="spellEnd"/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u w:val="single"/>
                <w:lang w:val="uk-UA" w:eastAsia="uk-UA"/>
              </w:rPr>
              <w:t xml:space="preserve"> 26,        м. Хмельницький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 xml:space="preserve">                               назва та місцезнаходження уповноваженої лабораторії)</w:t>
            </w:r>
          </w:p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 xml:space="preserve">Зразок опломбований    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                                          (час та дата опломбування, номер пломби)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br/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Додаткова інформація:</w:t>
            </w:r>
          </w:p>
        </w:tc>
      </w:tr>
    </w:tbl>
    <w:p w:rsidR="009836D6" w:rsidRPr="009836D6" w:rsidRDefault="009836D6" w:rsidP="009836D6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color w:val="2A2928"/>
          <w:sz w:val="18"/>
          <w:szCs w:val="18"/>
          <w:lang w:val="uk-UA" w:eastAsia="uk-UA"/>
        </w:rPr>
      </w:pPr>
    </w:p>
    <w:tbl>
      <w:tblPr>
        <w:tblW w:w="0" w:type="auto"/>
        <w:jc w:val="center"/>
        <w:tblBorders>
          <w:top w:val="single" w:sz="6" w:space="0" w:color="989898"/>
          <w:left w:val="single" w:sz="6" w:space="0" w:color="989898"/>
          <w:bottom w:val="single" w:sz="6" w:space="0" w:color="989898"/>
          <w:right w:val="single" w:sz="6" w:space="0" w:color="989898"/>
        </w:tblBorders>
        <w:shd w:val="clear" w:color="auto" w:fill="FFFFFF"/>
        <w:tblLook w:val="04A0" w:firstRow="1" w:lastRow="0" w:firstColumn="1" w:lastColumn="0" w:noHBand="0" w:noVBand="1"/>
      </w:tblPr>
      <w:tblGrid>
        <w:gridCol w:w="3272"/>
        <w:gridCol w:w="3368"/>
        <w:gridCol w:w="2693"/>
        <w:gridCol w:w="306"/>
      </w:tblGrid>
      <w:tr w:rsidR="009836D6" w:rsidRPr="009836D6" w:rsidTr="00E2619A">
        <w:trPr>
          <w:gridAfter w:val="1"/>
          <w:wAfter w:w="1285" w:type="dxa"/>
          <w:jc w:val="center"/>
        </w:trPr>
        <w:tc>
          <w:tcPr>
            <w:tcW w:w="175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Арбітражний зразок</w:t>
            </w:r>
          </w:p>
        </w:tc>
        <w:tc>
          <w:tcPr>
            <w:tcW w:w="18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CE6F441" wp14:editId="63352A11">
                  <wp:extent cx="151765" cy="151765"/>
                  <wp:effectExtent l="0" t="0" r="635" b="635"/>
                  <wp:docPr id="7" name="Рисунок 9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Відібрано</w:t>
            </w:r>
          </w:p>
        </w:tc>
        <w:tc>
          <w:tcPr>
            <w:tcW w:w="145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99BC0D2" wp14:editId="3740E852">
                  <wp:extent cx="151765" cy="151765"/>
                  <wp:effectExtent l="0" t="0" r="635" b="635"/>
                  <wp:docPr id="8" name="Рисунок 8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Не відібрано</w:t>
            </w:r>
          </w:p>
        </w:tc>
      </w:tr>
      <w:tr w:rsidR="009836D6" w:rsidRPr="009836D6" w:rsidTr="00E2619A">
        <w:trPr>
          <w:gridAfter w:val="1"/>
          <w:wAfter w:w="1285" w:type="dxa"/>
          <w:jc w:val="center"/>
        </w:trPr>
        <w:tc>
          <w:tcPr>
            <w:tcW w:w="175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Витрати, пов'язані з дослідженнями (випробуваннями), оплачує</w:t>
            </w:r>
          </w:p>
        </w:tc>
        <w:tc>
          <w:tcPr>
            <w:tcW w:w="18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01D55D3" wp14:editId="107256CC">
                  <wp:extent cx="151765" cy="151765"/>
                  <wp:effectExtent l="0" t="0" r="635" b="635"/>
                  <wp:docPr id="9" name="Рисунок 7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proofErr w:type="spellStart"/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Держпродспоживслужба</w:t>
            </w:r>
            <w:proofErr w:type="spellEnd"/>
          </w:p>
        </w:tc>
        <w:tc>
          <w:tcPr>
            <w:tcW w:w="145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D788D1B" wp14:editId="64C9F2BD">
                  <wp:extent cx="151765" cy="151765"/>
                  <wp:effectExtent l="0" t="0" r="635" b="635"/>
                  <wp:docPr id="10" name="Рисунок 6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Оператор ринку</w:t>
            </w:r>
          </w:p>
        </w:tc>
      </w:tr>
      <w:tr w:rsidR="009836D6" w:rsidRPr="009836D6" w:rsidTr="00E2619A">
        <w:trPr>
          <w:gridAfter w:val="1"/>
          <w:wAfter w:w="1285" w:type="dxa"/>
          <w:jc w:val="center"/>
        </w:trPr>
        <w:tc>
          <w:tcPr>
            <w:tcW w:w="1750" w:type="pct"/>
            <w:vMerge w:val="restar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Протокол (експертний висновок, звіт) за результатами досліджень (випробувань) буде</w:t>
            </w:r>
          </w:p>
        </w:tc>
        <w:tc>
          <w:tcPr>
            <w:tcW w:w="180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27223C3" wp14:editId="5FD2C748">
                  <wp:extent cx="151765" cy="151765"/>
                  <wp:effectExtent l="0" t="0" r="635" b="635"/>
                  <wp:docPr id="11" name="Рисунок 5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proofErr w:type="spellStart"/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Вручено</w:t>
            </w:r>
            <w:proofErr w:type="spellEnd"/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 xml:space="preserve"> особисто оператору ринку або уповноваженій ним особі</w:t>
            </w:r>
          </w:p>
        </w:tc>
        <w:tc>
          <w:tcPr>
            <w:tcW w:w="1450" w:type="pct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433EE06" wp14:editId="473F1FFD">
                  <wp:extent cx="151765" cy="151765"/>
                  <wp:effectExtent l="0" t="0" r="635" b="635"/>
                  <wp:docPr id="12" name="Рисунок 4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Надіслано поштою</w:t>
            </w:r>
          </w:p>
        </w:tc>
      </w:tr>
      <w:tr w:rsidR="009836D6" w:rsidRPr="009836D6" w:rsidTr="00E2619A">
        <w:trPr>
          <w:gridAfter w:val="1"/>
          <w:wAfter w:w="1285" w:type="dxa"/>
          <w:jc w:val="center"/>
        </w:trPr>
        <w:tc>
          <w:tcPr>
            <w:tcW w:w="0" w:type="auto"/>
            <w:vMerge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vAlign w:val="center"/>
            <w:hideMark/>
          </w:tcPr>
          <w:p w:rsidR="009836D6" w:rsidRPr="009836D6" w:rsidRDefault="009836D6" w:rsidP="009836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3250" w:type="pct"/>
            <w:gridSpan w:val="2"/>
            <w:tcBorders>
              <w:top w:val="single" w:sz="6" w:space="0" w:color="989898"/>
              <w:left w:val="single" w:sz="6" w:space="0" w:color="989898"/>
              <w:bottom w:val="single" w:sz="6" w:space="0" w:color="989898"/>
              <w:right w:val="single" w:sz="6" w:space="0" w:color="989898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</w:t>
            </w:r>
            <w:r w:rsidRPr="009836D6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BBB1582" wp14:editId="33350BF2">
                  <wp:extent cx="151765" cy="151765"/>
                  <wp:effectExtent l="0" t="0" r="635" b="635"/>
                  <wp:docPr id="13" name="Рисунок 3" descr="http://search.ligazakon.ua/l_flib1.nsf/LookupFiles/RE32916_IMG_016.GIF/$file/RE32916_IMG_0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search.ligazakon.ua/l_flib1.nsf/LookupFiles/RE32916_IMG_016.GIF/$file/RE32916_IMG_0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5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 Надіслано за допомогою електронних засобів комунікації (уточнити дані)</w:t>
            </w:r>
          </w:p>
        </w:tc>
      </w:tr>
      <w:tr w:rsidR="009836D6" w:rsidRPr="009836D6" w:rsidTr="00E2619A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 xml:space="preserve">Підписи посадових осіб </w:t>
            </w:r>
            <w:proofErr w:type="spellStart"/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Держпродспоживслужби</w:t>
            </w:r>
            <w:proofErr w:type="spellEnd"/>
            <w:r w:rsidRPr="009836D6">
              <w:rPr>
                <w:rFonts w:ascii="Times New Roman" w:eastAsia="Times New Roman" w:hAnsi="Times New Roman" w:cs="Times New Roman"/>
                <w:color w:val="2A2928"/>
                <w:sz w:val="16"/>
                <w:szCs w:val="16"/>
                <w:lang w:val="uk-UA" w:eastAsia="uk-UA"/>
              </w:rPr>
              <w:t>, які брали участь у відборі зразків: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(посада)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(підпис)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(ініціали та прізвище)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М. П.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 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(посада)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(підпис)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(ініціали та прізвище)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(посада)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(підпис)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(ініціали та прізвище)</w:t>
            </w:r>
          </w:p>
        </w:tc>
      </w:tr>
      <w:tr w:rsidR="009836D6" w:rsidRPr="009836D6" w:rsidTr="00E2619A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Оператор ринку або уповноважена ним особа: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(посада)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(підпис)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(ініціали та прізвище)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(посада)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(підпис)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(ініціали та прізвище)</w:t>
            </w:r>
          </w:p>
        </w:tc>
      </w:tr>
      <w:tr w:rsidR="009836D6" w:rsidRPr="009836D6" w:rsidTr="00E2619A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Інші особи, які брали участь у проведенні відбору зразків: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(посада)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(підпис)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(ініціали та прізвище)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(посада)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(підпис)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(ініціали та прізвище)</w:t>
            </w:r>
          </w:p>
        </w:tc>
      </w:tr>
      <w:tr w:rsidR="009836D6" w:rsidRPr="009836D6" w:rsidTr="00E2619A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Примірник цього </w:t>
            </w:r>
            <w:proofErr w:type="spellStart"/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акта</w:t>
            </w:r>
            <w:proofErr w:type="spellEnd"/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 xml:space="preserve"> на  </w:t>
            </w:r>
            <w:r w:rsidRPr="009836D6">
              <w:rPr>
                <w:rFonts w:ascii="Times New Roman" w:eastAsia="Times New Roman" w:hAnsi="Times New Roman" w:cs="Times New Roman"/>
                <w:noProof/>
                <w:color w:val="2A2928"/>
                <w:sz w:val="24"/>
                <w:szCs w:val="24"/>
                <w:lang w:eastAsia="ru-RU"/>
              </w:rPr>
              <w:drawing>
                <wp:inline distT="0" distB="0" distL="0" distR="0" wp14:anchorId="15181616" wp14:editId="5814154B">
                  <wp:extent cx="269240" cy="123190"/>
                  <wp:effectExtent l="0" t="0" r="0" b="0"/>
                  <wp:docPr id="14" name="Рисунок 2" descr="http://search.ligazakon.ua/l_flib1.nsf/LookupFiles/re32916_img_014.gif/$file/re32916_img_0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search.ligazakon.ua/l_flib1.nsf/LookupFiles/re32916_img_014.gif/$file/re32916_img_0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4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  сторінках отримано </w:t>
            </w:r>
            <w:r w:rsidRPr="009836D6">
              <w:rPr>
                <w:rFonts w:ascii="Times New Roman" w:eastAsia="Times New Roman" w:hAnsi="Times New Roman" w:cs="Times New Roman"/>
                <w:noProof/>
                <w:color w:val="2A2928"/>
                <w:sz w:val="24"/>
                <w:szCs w:val="24"/>
                <w:lang w:eastAsia="ru-RU"/>
              </w:rPr>
              <w:drawing>
                <wp:inline distT="0" distB="0" distL="0" distR="0" wp14:anchorId="1581CD25" wp14:editId="2FA7B153">
                  <wp:extent cx="1144270" cy="134620"/>
                  <wp:effectExtent l="0" t="0" r="0" b="0"/>
                  <wp:docPr id="15" name="Рисунок 1" descr="http://search.ligazakon.ua/l_flib1.nsf/LookupFiles/re32916_img_015.gif/$file/re32916_img_0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search.ligazakon.ua/l_flib1.nsf/LookupFiles/re32916_img_015.gif/$file/re32916_img_0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70" cy="13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:</w:t>
            </w:r>
          </w:p>
        </w:tc>
      </w:tr>
      <w:tr w:rsidR="009836D6" w:rsidRPr="009836D6" w:rsidTr="00E2619A">
        <w:trPr>
          <w:jc w:val="center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(посада)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(підпис)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6D6" w:rsidRPr="009836D6" w:rsidRDefault="009836D6" w:rsidP="009836D6">
            <w:pPr>
              <w:autoSpaceDN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t>_____________________</w:t>
            </w:r>
            <w:r w:rsidRPr="009836D6"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  <w:br/>
              <w:t>(ініціали та прізвище)</w:t>
            </w:r>
          </w:p>
        </w:tc>
      </w:tr>
      <w:tr w:rsidR="009836D6" w:rsidRPr="009836D6" w:rsidTr="00E2619A">
        <w:trPr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836D6" w:rsidRPr="009836D6" w:rsidRDefault="009836D6" w:rsidP="009836D6">
            <w:pPr>
              <w:autoSpaceDN w:val="0"/>
              <w:spacing w:after="0" w:line="360" w:lineRule="atLeast"/>
              <w:rPr>
                <w:rFonts w:ascii="Times New Roman" w:eastAsia="Times New Roman" w:hAnsi="Times New Roman" w:cs="Times New Roman"/>
                <w:color w:val="2A2928"/>
                <w:sz w:val="24"/>
                <w:szCs w:val="24"/>
                <w:lang w:val="uk-UA" w:eastAsia="uk-UA"/>
              </w:rPr>
            </w:pPr>
          </w:p>
        </w:tc>
      </w:tr>
    </w:tbl>
    <w:p w:rsidR="009836D6" w:rsidRPr="009836D6" w:rsidRDefault="009836D6" w:rsidP="009836D6">
      <w:pPr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uk-UA" w:eastAsia="uk-UA"/>
        </w:rPr>
      </w:pPr>
    </w:p>
    <w:p w:rsidR="009836D6" w:rsidRPr="009836D6" w:rsidRDefault="009836D6" w:rsidP="00983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877B5" w:rsidRDefault="005877B5"/>
    <w:sectPr w:rsidR="005877B5" w:rsidSect="009836D6">
      <w:pgSz w:w="11906" w:h="16838"/>
      <w:pgMar w:top="156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A6C"/>
    <w:rsid w:val="00497A6C"/>
    <w:rsid w:val="005877B5"/>
    <w:rsid w:val="008F6F79"/>
    <w:rsid w:val="0098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9F762-0512-4A21-BE9C-D7BED011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36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search.ligazakon.ua/l_doc2.nsf/link1/REG2568.html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USER_2</cp:lastModifiedBy>
  <cp:revision>2</cp:revision>
  <cp:lastPrinted>2021-03-01T09:45:00Z</cp:lastPrinted>
  <dcterms:created xsi:type="dcterms:W3CDTF">2021-03-01T09:41:00Z</dcterms:created>
  <dcterms:modified xsi:type="dcterms:W3CDTF">2021-03-01T10:07:00Z</dcterms:modified>
</cp:coreProperties>
</file>